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>
        <w:ind w:firstLine="1050" w:firstLineChars="5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Vue渐进式框架  2.0版本学习   框架和库很像</w:t>
      </w:r>
    </w:p>
    <w:p>
      <w:pPr>
        <w:rPr>
          <w:rFonts w:hint="eastAsia"/>
          <w:highlight w:val="yellow"/>
          <w:lang w:val="en-US" w:eastAsia="zh-CN"/>
        </w:rPr>
      </w:pPr>
    </w:p>
    <w:p>
      <w:pPr/>
      <w:r>
        <w:rPr>
          <w:rFonts w:hint="eastAsia"/>
          <w:highlight w:val="yellow"/>
          <w:lang w:val="en-US" w:eastAsia="zh-CN"/>
        </w:rPr>
        <w:t>Vue标签：</w:t>
      </w:r>
      <w:r>
        <w:commentReference w:id="0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目录：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 1. </w:t>
      </w:r>
      <w:r>
        <w:rPr>
          <w:rFonts w:hint="eastAsia" w:eastAsiaTheme="minorEastAsia"/>
          <w:lang w:val="en-US" w:eastAsia="zh-CN"/>
        </w:rPr>
        <w:fldChar w:fldCharType="begin"/>
      </w:r>
      <w:r>
        <w:rPr>
          <w:rFonts w:hint="eastAsia" w:eastAsiaTheme="minorEastAsia"/>
          <w:lang w:val="en-US" w:eastAsia="zh-CN"/>
        </w:rPr>
        <w:instrText xml:space="preserve"> HYPERLINK "新认识的指令.doc" </w:instrText>
      </w:r>
      <w:r>
        <w:rPr>
          <w:rFonts w:hint="eastAsia" w:eastAsiaTheme="minorEastAsia"/>
          <w:lang w:val="en-US" w:eastAsia="zh-CN"/>
        </w:rPr>
        <w:fldChar w:fldCharType="separate"/>
      </w:r>
      <w:r>
        <w:rPr>
          <w:rStyle w:val="7"/>
          <w:rFonts w:hint="eastAsia" w:eastAsiaTheme="minorEastAsia"/>
          <w:lang w:val="en-US" w:eastAsia="zh-CN"/>
        </w:rPr>
        <w:t>新认识的指令.doc</w:t>
      </w:r>
      <w:r>
        <w:rPr>
          <w:rFonts w:hint="eastAsia" w:eastAsiaTheme="minor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2.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"新认识的方法.doc"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新认识的方法.doc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3.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"修饰符.docx"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修饰符.docx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/>
    </w:p>
    <w:p>
      <w:pPr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API: </w:t>
      </w:r>
      <w:r>
        <w:drawing>
          <wp:inline distT="0" distB="0" distL="114300" distR="114300">
            <wp:extent cx="3481705" cy="981710"/>
            <wp:effectExtent l="0" t="0" r="4445" b="889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71190" cy="1200150"/>
            <wp:effectExtent l="0" t="0" r="10160" b="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El：元素的挂载位置（值可以是css 选择器 或者是dom元素）</w:t>
      </w:r>
      <w:r>
        <w:rPr>
          <w:rFonts w:hint="eastAsia"/>
          <w:color w:val="FF0000"/>
          <w:highlight w:val="none"/>
          <w:lang w:val="en-US" w:eastAsia="zh-CN"/>
        </w:rPr>
        <w:t>填充位置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Data：模型数据（值是一个</w:t>
      </w:r>
      <w:r>
        <w:rPr>
          <w:rFonts w:hint="eastAsia"/>
          <w:color w:val="FF0000"/>
          <w:highlight w:val="none"/>
          <w:lang w:val="en-US" w:eastAsia="zh-CN"/>
        </w:rPr>
        <w:t>对象</w:t>
      </w:r>
      <w:r>
        <w:rPr>
          <w:rFonts w:hint="eastAsia"/>
          <w:color w:val="0000FF"/>
          <w:highlight w:val="none"/>
          <w:lang w:val="en-US" w:eastAsia="zh-CN"/>
        </w:rPr>
        <w:t xml:space="preserve">） </w:t>
      </w:r>
      <w:r>
        <w:rPr>
          <w:rFonts w:hint="eastAsia"/>
          <w:color w:val="FF0000"/>
          <w:highlight w:val="none"/>
          <w:lang w:val="en-US" w:eastAsia="zh-CN"/>
        </w:rPr>
        <w:t>填充需要的数据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{{}}: 插值表达式，可以将数据填充到html标签中，插值表达式</w:t>
      </w:r>
      <w:r>
        <w:rPr>
          <w:rFonts w:hint="eastAsia"/>
          <w:color w:val="FF0000"/>
          <w:highlight w:val="none"/>
          <w:lang w:val="en-US" w:eastAsia="zh-CN"/>
        </w:rPr>
        <w:t>支持基本的计算操作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 xml:space="preserve"> 计算操作举栗子：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结果返回3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{{msg+"----"+123 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结果返回：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drawing>
          <wp:inline distT="0" distB="0" distL="114300" distR="114300">
            <wp:extent cx="1409700" cy="74295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CFE8CC"/>
          <w:highlight w:val="none"/>
          <w:lang w:val="en-US" w:eastAsia="zh-CN"/>
        </w:rPr>
        <w:t>v码</w:t>
      </w:r>
      <w:r>
        <w:rPr>
          <w:rFonts w:hint="eastAsia"/>
          <w:color w:val="0505E1"/>
          <w:highlight w:val="none"/>
          <w:lang w:val="en-US" w:eastAsia="zh-CN"/>
        </w:rPr>
        <w:t>vue代码运行原理分析：vue代码-----vue框架----- 原生js代码 编译过程</w:t>
      </w:r>
      <w:r>
        <w:rPr>
          <w:rFonts w:hint="eastAsia"/>
          <w:color w:val="CFE8CC"/>
          <w:highlight w:val="none"/>
          <w:lang w:val="en-US" w:eastAsia="zh-CN"/>
        </w:rPr>
        <w:t>运行原</w:t>
      </w:r>
    </w:p>
    <w:p>
      <w:pPr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yellow"/>
          <w:lang w:val="en-US" w:eastAsia="zh-CN"/>
        </w:rPr>
        <w:t>Vue的模板语法规则：</w:t>
      </w:r>
    </w:p>
    <w:p>
      <w:pPr>
        <w:numPr>
          <w:ilvl w:val="0"/>
          <w:numId w:val="1"/>
        </w:numPr>
        <w:tabs>
          <w:tab w:val="left" w:pos="312"/>
        </w:tabs>
        <w:ind w:left="105" w:leftChars="0" w:firstLine="0" w:firstLine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前端渲染   （模板+数据（数据后端提供）=静态html内容）</w:t>
      </w: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模板语法概览 ：1.插值表达是 2.指令 3.事件绑定 4.属性绑定 5.样式绑定 6.分支循环结构</w:t>
      </w: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      指令解释：指令的本质就是自定义属性，指定的格式：v-开始 （比如 v-cloak）</w:t>
      </w: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2E75B6" w:themeColor="accent1" w:themeShade="BF"/>
          <w:highlight w:val="none"/>
          <w:lang w:val="en-US" w:eastAsia="zh-CN"/>
        </w:rPr>
        <w:t xml:space="preserve">                     </w:t>
      </w:r>
      <w:r>
        <w:rPr>
          <w:rFonts w:hint="eastAsia"/>
          <w:color w:val="2F5597" w:themeColor="accent5" w:themeShade="BF"/>
          <w:highlight w:val="none"/>
          <w:lang w:val="en-US" w:eastAsia="zh-CN"/>
        </w:rPr>
        <w:t xml:space="preserve"> </w:t>
      </w:r>
      <w:r>
        <w:rPr>
          <w:rFonts w:hint="eastAsia"/>
          <w:color w:val="1D1DFB"/>
          <w:highlight w:val="none"/>
          <w:lang w:val="en-US" w:eastAsia="zh-CN"/>
        </w:rPr>
        <w:t xml:space="preserve">  </w:t>
      </w:r>
      <w:r>
        <w:rPr>
          <w:rFonts w:hint="eastAsia"/>
          <w:color w:val="FF0000"/>
          <w:highlight w:val="none"/>
          <w:lang w:val="en-US" w:eastAsia="zh-CN"/>
        </w:rPr>
        <w:t xml:space="preserve"> V-cloak指令语法</w:t>
      </w:r>
      <w:r>
        <w:rPr>
          <w:rFonts w:hint="eastAsia"/>
          <w:color w:val="1D1DFB"/>
          <w:highlight w:val="none"/>
          <w:lang w:val="en-US" w:eastAsia="zh-CN"/>
        </w:rPr>
        <w:t>：他可以解决插值的“闪动问题”，解决原理：先隐藏，替换好值后再显示最终的值</w:t>
      </w: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指令如何使用：参考官网的API手册——指令 绑定指令一般用=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none"/>
          <w:lang w:val="en-US" w:eastAsia="zh-CN"/>
        </w:rPr>
        <w:t>代码：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{{msg+"____"+123}}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/*v-cloak指令的用法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背后原理：先通过样式隐藏内容，再内存中进行值的替换，替换后显示结果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worder"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</w:t>
      </w:r>
    </w:p>
    <w:p>
      <w:pPr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数据绑定指令            </w:t>
      </w:r>
    </w:p>
    <w:p>
      <w:pPr/>
      <w:r>
        <w:drawing>
          <wp:inline distT="0" distB="0" distL="114300" distR="114300">
            <wp:extent cx="5269230" cy="3051810"/>
            <wp:effectExtent l="0" t="0" r="762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V-text     填充纯文本 没有“闪动”问题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yellow"/>
          <w:lang w:val="en-US" w:eastAsia="zh-CN"/>
        </w:rPr>
        <w:t>举栗子：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color w:val="1D1DFB"/>
          <w:lang w:val="en-US" w:eastAsia="zh-CN"/>
        </w:rPr>
      </w:pP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V-hml   填充html片段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1.存在安全问题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2. 本网站内部数据可以使用，来自第三方的数据不可以用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栗子：</w:t>
      </w:r>
    </w:p>
    <w:p>
      <w:pPr/>
      <w:r>
        <w:drawing>
          <wp:inline distT="0" distB="0" distL="114300" distR="114300">
            <wp:extent cx="3314065" cy="479996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V-pre 填充元原始信息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 1. 显示原始信息，跳过编译过程（分析编译过程）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栗子：</w:t>
      </w:r>
    </w:p>
    <w:p>
      <w:pPr/>
      <w:r>
        <w:drawing>
          <wp:inline distT="0" distB="0" distL="114300" distR="114300">
            <wp:extent cx="3018790" cy="295275"/>
            <wp:effectExtent l="0" t="0" r="1016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显示结果：</w:t>
      </w:r>
      <w:r>
        <w:drawing>
          <wp:inline distT="0" distB="0" distL="114300" distR="114300">
            <wp:extent cx="1162050" cy="371475"/>
            <wp:effectExtent l="0" t="0" r="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带上了花括号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代码（网址 ）：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Vue模板语法-数据响应式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Html5中的响应式（屏幕尺寸的变化导致样式的变化）屏幕适配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数据的响应式（数据的变化导致页面内容的变化）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数据绑定就是：将数据填充到标签中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V-once 只编译一次（显示内容后不再具有响应式功能） 应用场景：如果显示的信息后续不需要再修改，我们就可以使用v-once，这样可以提高性能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V-one案例：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{{我是原型代码}}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v-once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{{info}}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&lt;!--这里使用v-one不再支持二次数据响应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vue"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msg1: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"你好，我是v-text"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msg3: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"&lt;h1&gt;你好我是html&lt;/h1&gt;"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info: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"你好"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none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Vue模板语法-双向数据绑定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V-model</w:t>
      </w:r>
    </w:p>
    <w:p>
      <w:pPr/>
      <w:r>
        <w:drawing>
          <wp:inline distT="0" distB="0" distL="114300" distR="114300">
            <wp:extent cx="3961765" cy="11525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'双向数据绑定'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Mvvm设计思想</w:t>
      </w:r>
    </w:p>
    <w:p>
      <w:pPr/>
      <w:r>
        <w:drawing>
          <wp:inline distT="0" distB="0" distL="114300" distR="114300">
            <wp:extent cx="5267960" cy="357441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M：就是vue中的data数据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V：视图 本质上是dom元素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Vm：控制逻辑，结合m和v</w:t>
      </w:r>
    </w:p>
    <w:p>
      <w:pPr/>
      <w:r>
        <w:drawing>
          <wp:inline distT="0" distB="0" distL="114300" distR="114300">
            <wp:extent cx="5200015" cy="2076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eastAsia="zh-CN"/>
        </w:rPr>
      </w:pPr>
      <w:r>
        <w:rPr>
          <w:rFonts w:hint="eastAsia"/>
          <w:highlight w:val="yellow"/>
          <w:lang w:val="en-US" w:eastAsia="zh-CN"/>
        </w:rPr>
        <w:t>3.4</w:t>
      </w:r>
      <w:r>
        <w:rPr>
          <w:rFonts w:hint="eastAsia"/>
          <w:highlight w:val="yellow"/>
          <w:lang w:eastAsia="zh-CN"/>
        </w:rPr>
        <w:t>事件绑定（用户交互）</w:t>
      </w:r>
    </w:p>
    <w:p>
      <w:pPr>
        <w:rPr>
          <w:rFonts w:hint="eastAsia"/>
          <w:highlight w:val="yellow"/>
          <w:lang w:eastAsia="zh-CN"/>
        </w:rPr>
      </w:pPr>
    </w:p>
    <w:p>
      <w:pPr/>
      <w:r>
        <w:drawing>
          <wp:inline distT="0" distB="0" distL="114300" distR="114300">
            <wp:extent cx="4304665" cy="16478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Methods属性用来专门定义需要的方法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Handle：function（）{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/>
      <w:r>
        <w:drawing>
          <wp:inline distT="0" distB="0" distL="114300" distR="114300">
            <wp:extent cx="4780915" cy="13049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 w:eastAsiaTheme="minor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事件函数参数传递</w:t>
      </w:r>
    </w:p>
    <w:p>
      <w:pPr/>
      <w:r>
        <w:drawing>
          <wp:inline distT="0" distB="0" distL="114300" distR="114300">
            <wp:extent cx="5271770" cy="8655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$sevent固定写法，传递事件对象（必须要放到参数的最后一个，并且名字是固定的）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tagName：获取标签的名称 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10-12事件修饰符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.stop阻止冒泡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.prevent 阻止默认行为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更多修饰符在官网 事件处理-拉下去 有个事件修饰符/或者在 api --v-on里面也有修饰符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注意事项：如果串联的话要注意先后顺序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4990465" cy="942975"/>
            <wp:effectExtent l="0" t="0" r="63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076190" cy="1514475"/>
            <wp:effectExtent l="0" t="0" r="1016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键盘修饰符</w:t>
      </w:r>
    </w:p>
    <w:p>
      <w:pPr/>
      <w:r>
        <w:drawing>
          <wp:inline distT="0" distB="0" distL="114300" distR="114300">
            <wp:extent cx="5269230" cy="1353820"/>
            <wp:effectExtent l="0" t="0" r="762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 回车键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.delete 删除键==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登录：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v-on:keyup.delete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密码：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"pwd"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kon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//按delete键清空用户名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在事件修饰符下面 主要用于事件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Model在input相当于value可以显示用户输入的值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自定义按键修饰符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config.keyCodes</w:t>
      </w:r>
    </w:p>
    <w:p>
      <w:pPr/>
      <w:r>
        <w:drawing>
          <wp:inline distT="0" distB="0" distL="114300" distR="114300">
            <wp:extent cx="5028565" cy="10287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自定义修饰符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"kecod"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/*事件绑定-自定义按键修饰符*/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//规则：自定义按键修饰符：名字是自定义的对应的值必须是对应event.keyCode值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kecod: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案例：简单计算器</w:t>
      </w:r>
    </w:p>
    <w:p>
      <w:pPr/>
      <w:r>
        <w:drawing>
          <wp:inline distT="0" distB="0" distL="114300" distR="114300">
            <wp:extent cx="5269230" cy="2483485"/>
            <wp:effectExtent l="0" t="0" r="762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eastAsia="zh-CN"/>
        </w:rPr>
        <w:t>代码：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计算机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简单计算器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数值A: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数值B: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"jisuan"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计算结果:{{all}}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jisuan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)+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0000F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highlight w:val="yellow"/>
          <w:shd w:val="clear" w:fill="1E1E1E"/>
          <w:lang w:val="en-US" w:eastAsia="zh-CN" w:bidi="ar"/>
        </w:rPr>
        <w:t>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 之属性绑定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V-bind指令：动态修改属性值</w:t>
      </w:r>
    </w:p>
    <w:p>
      <w:pPr/>
      <w:r>
        <w:drawing>
          <wp:inline distT="0" distB="0" distL="114300" distR="114300">
            <wp:extent cx="2675890" cy="1390650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890" cy="139065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动态修改属性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"url"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百度一下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"qie"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"https://www.baidu.com/"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qie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"https://www.bilibili.com/"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V-model的底层实现原理分析：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手工方式实现双向绑定</w:t>
      </w:r>
    </w:p>
    <w:p>
      <w:pPr/>
      <w:r>
        <w:drawing>
          <wp:inline distT="0" distB="0" distL="114300" distR="114300">
            <wp:extent cx="5270500" cy="3474720"/>
            <wp:effectExtent l="0" t="0" r="635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或者：</w:t>
      </w:r>
    </w:p>
    <w:p>
      <w:pPr/>
      <w:r>
        <w:drawing>
          <wp:inline distT="0" distB="0" distL="114300" distR="114300">
            <wp:extent cx="5273675" cy="1885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三种方式实现双向绑定</w:t>
      </w:r>
    </w:p>
    <w:p>
      <w:pPr/>
      <w:r>
        <w:drawing>
          <wp:inline distT="0" distB="0" distL="114300" distR="114300">
            <wp:extent cx="5272405" cy="503555"/>
            <wp:effectExtent l="0" t="0" r="444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手工双向绑定太麻烦：只是作为了解</w:t>
      </w:r>
    </w:p>
    <w:p>
      <w:pPr/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19.Vue模板语法 之 样式绑定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   is开头的属性名：他的值，不是true就是false</w:t>
      </w:r>
    </w:p>
    <w:p>
      <w:pPr/>
      <w:r>
        <w:drawing>
          <wp:inline distT="0" distB="0" distL="114300" distR="114300">
            <wp:extent cx="4066540" cy="180975"/>
            <wp:effectExtent l="0" t="0" r="1016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230" cy="138747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关于class对象样式案例：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Vue之动态绑定样式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"{yang:isYang,error:isError}"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"ceshi"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//控制ceshi的值在true和false之间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ceshi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Class样式数组语法：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动态绑定样式之数组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"[yangclass,errorclass]"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"shuzu"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"yang"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"error"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//控制样式绑定数组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shuzu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样式绑定相关语法细节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1.对象绑定和数组绑定可以结合使用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class绑定的值可以简化操作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默认的class如何处理 默认的class会保留，可以再通过对象或数组进行动态添加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none"/>
          <w:lang w:val="en-US" w:eastAsia="zh-CN"/>
        </w:rPr>
      </w:pPr>
      <w:r>
        <w:drawing>
          <wp:inline distT="0" distB="0" distL="114300" distR="114300">
            <wp:extent cx="5269230" cy="3732530"/>
            <wp:effectExtent l="0" t="0" r="762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865" cy="282575"/>
            <wp:effectExtent l="0" t="0" r="698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504690" cy="2599690"/>
            <wp:effectExtent l="0" t="0" r="10160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Vue模板语法之style样式处理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对象语法，数组语法</w:t>
      </w:r>
    </w:p>
    <w:p>
      <w:pPr>
        <w:ind w:left="210" w:hanging="210" w:hangingChars="100"/>
        <w:rPr>
          <w:color w:val="0000FF"/>
          <w:highlight w:val="yellow"/>
        </w:rPr>
      </w:pPr>
      <w:r>
        <w:rPr>
          <w:color w:val="0000FF"/>
          <w:highlight w:val="yellow"/>
        </w:rPr>
        <w:drawing>
          <wp:inline distT="0" distB="0" distL="114300" distR="114300">
            <wp:extent cx="6391910" cy="1275715"/>
            <wp:effectExtent l="0" t="0" r="8890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Style绑定之 对象绑定方式和数组绑定方式：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 style样式处理之对象案例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"{border:borderStyle,width:widthStyle, height:heightStyle}"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"objStyle"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第二个div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styley样式 之数组对象案例：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"[objStyle,overrideStyles]"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第三个div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blue"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green"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/*对象简写方式*/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overrideStyles: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"5px solid orange"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"blue"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4"/>
        </w:numPr>
        <w:tabs>
          <w:tab w:val="left" w:pos="312"/>
        </w:tabs>
        <w:ind w:left="210" w:hanging="300" w:hangingChars="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分支循环结构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V-show </w:t>
      </w:r>
    </w:p>
    <w:p>
      <w:pPr>
        <w:numPr>
          <w:ilvl w:val="0"/>
          <w:numId w:val="0"/>
        </w:numPr>
        <w:tabs>
          <w:tab w:val="clear" w:pos="312"/>
        </w:tabs>
        <w:ind w:leftChars="-100"/>
      </w:pPr>
      <w:r>
        <w:drawing>
          <wp:inline distT="0" distB="0" distL="114300" distR="114300">
            <wp:extent cx="1857375" cy="2000250"/>
            <wp:effectExtent l="0" t="0" r="952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 w:eastAsiaTheme="minorEastAsia"/>
          <w:color w:val="0000FF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>V-if    v-else-if  （概念：控制元素是否渲染到页面，适用于不经常改动显示元素）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eastAsia="zh-CN"/>
        </w:rPr>
        <w:t>渲染出来</w:t>
      </w:r>
      <w:r>
        <w:rPr>
          <w:rFonts w:hint="eastAsia"/>
          <w:color w:val="0000FF"/>
          <w:lang w:val="en-US" w:eastAsia="zh-CN"/>
        </w:rPr>
        <w:t>console.log界面只会出现匹配的单个值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V-show案例（概念：控制元素是否显示通过display属性（已静渲染到页面，只不过是通过display属性是否显示）适用于：频繁显示或隐藏）：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 xml:space="preserve">V-show值是：true或false 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v-show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"flag"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 v-show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/*分支结构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v-show的原理：控制元素样式是否显示 display：none*/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Vue模板语法之循环结构：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V-for遍历数组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Key的作用：帮助区分不同的元素，从而提高性能</w:t>
      </w:r>
    </w:p>
    <w:p>
      <w:pPr>
        <w:numPr>
          <w:ilvl w:val="0"/>
          <w:numId w:val="0"/>
        </w:numPr>
        <w:tabs>
          <w:tab w:val="clear" w:pos="312"/>
        </w:tabs>
        <w:ind w:leftChars="-100"/>
      </w:pPr>
      <w:r>
        <w:drawing>
          <wp:inline distT="0" distB="0" distL="114300" distR="114300">
            <wp:extent cx="7511415" cy="1689100"/>
            <wp:effectExtent l="0" t="0" r="1333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1141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 xml:space="preserve">V-for遍历案例  和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V-for增加索引（下标）案例：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 显示效果：</w:t>
      </w:r>
      <w:r>
        <w:drawing>
          <wp:inline distT="0" distB="0" distL="114300" distR="114300">
            <wp:extent cx="1285875" cy="752475"/>
            <wp:effectExtent l="0" t="0" r="9525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显示效果：</w:t>
      </w:r>
      <w:r>
        <w:drawing>
          <wp:inline distT="0" distB="0" distL="114300" distR="114300">
            <wp:extent cx="1685925" cy="695325"/>
            <wp:effectExtent l="0" t="0" r="9525" b="952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Key的作用：帮助vue不同元素，从而提高性能</w:t>
      </w:r>
    </w:p>
    <w:p>
      <w:pPr>
        <w:numPr>
          <w:ilvl w:val="0"/>
          <w:numId w:val="0"/>
        </w:numPr>
        <w:tabs>
          <w:tab w:val="clear" w:pos="312"/>
        </w:tabs>
        <w:ind w:leftChars="-100"/>
      </w:pPr>
      <w:r>
        <w:drawing>
          <wp:inline distT="0" distB="0" distL="114300" distR="114300">
            <wp:extent cx="5268595" cy="639445"/>
            <wp:effectExtent l="0" t="0" r="825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eastAsia="zh-CN"/>
        </w:rPr>
        <w:t>案例：区分兄弟节点，给每一个兄弟节点标注一个唯一的标识，一般使用</w:t>
      </w:r>
      <w:r>
        <w:rPr>
          <w:rFonts w:hint="eastAsia"/>
          <w:color w:val="0606F8"/>
          <w:sz w:val="84"/>
          <w:szCs w:val="84"/>
          <w:highlight w:val="yellow"/>
          <w:lang w:val="en-US" w:eastAsia="zh-CN"/>
        </w:rPr>
        <w:t>id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val="en-US" w:eastAsia="zh-CN"/>
        </w:rPr>
        <w:t xml:space="preserve">      遍历时都加上key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复杂案例2：key案例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加上key(区分兄弟节点，给每一个兄弟节点标注一个唯一的标识,从而提高性能)标识：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myfruits'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{{item.ename}}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-----------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{{item.cname}}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'苹果'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'橘子'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'香蕉'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606F8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lang w:eastAsia="zh-CN"/>
        </w:rPr>
      </w:pPr>
    </w:p>
    <w:p>
      <w:pPr>
        <w:numPr>
          <w:ilvl w:val="0"/>
          <w:numId w:val="6"/>
        </w:numPr>
        <w:ind w:leftChars="-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V-for 遍历对象  v-if和v-for结合使用（ ）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5266690" cy="12865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Div v-for‘（value（值），key（键盘/关键字），index（下标））in object’&gt; in object</w:t>
      </w:r>
      <w:r>
        <w:rPr>
          <w:rFonts w:hint="default"/>
          <w:color w:val="0000FF"/>
          <w:highlight w:val="yellow"/>
          <w:lang w:val="en-US" w:eastAsia="zh-CN"/>
        </w:rPr>
        <w:t>’</w:t>
      </w:r>
      <w:r>
        <w:rPr>
          <w:rFonts w:hint="eastAsia"/>
          <w:color w:val="0000FF"/>
          <w:highlight w:val="yellow"/>
          <w:lang w:val="en-US" w:eastAsia="zh-CN"/>
        </w:rPr>
        <w:t>&gt; &lt;/div&gt;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'v==13'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"(v,k,i) in obj"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{{v+k+i}}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原生js方式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 obj =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uname: 'lisi',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age: 12,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gender: 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/* for (var key in obj)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console.log(key, obj[key])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}*/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'lisi'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809365" cy="26092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5269230" cy="26231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5271770" cy="1208405"/>
            <wp:effectExtent l="0" t="0" r="508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td.xuan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.div1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"click1(index)"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'xuan==index?"xuan":""'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{{item.title}}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'xuan==index?"":"div1"'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"item.path"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//当前选中选项卡的索引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[{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'img/apple.png'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'img/orange.png'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'lemon'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'img/lemon.png'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//在这里实现选项卡切换操作：本质就是操作类名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//如何操作类名？就是通过索引（xuan）来操作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P226 01 vue的常用特性（）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047365" cy="4028440"/>
            <wp:effectExtent l="0" t="0" r="635" b="1016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1.</w:t>
      </w:r>
      <w:r>
        <w:rPr>
          <w:rFonts w:hint="eastAsia"/>
          <w:color w:val="0000FF"/>
          <w:highlight w:val="yellow"/>
          <w:lang w:eastAsia="zh-CN"/>
        </w:rPr>
        <w:t>表单操作</w:t>
      </w:r>
    </w:p>
    <w:p>
      <w:pPr>
        <w:numPr>
          <w:ilvl w:val="0"/>
          <w:numId w:val="0"/>
        </w:numPr>
        <w:tabs>
          <w:tab w:val="clear" w:pos="312"/>
        </w:tabs>
        <w:ind w:firstLine="210" w:firstLineChars="1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2.</w:t>
      </w:r>
      <w:r>
        <w:rPr>
          <w:rFonts w:hint="eastAsia"/>
          <w:color w:val="0000FF"/>
          <w:highlight w:val="yellow"/>
          <w:lang w:eastAsia="zh-CN"/>
        </w:rPr>
        <w:t>自定义指令</w:t>
      </w:r>
      <w:r>
        <w:rPr>
          <w:rFonts w:hint="eastAsia"/>
          <w:color w:val="0000FF"/>
          <w:highlight w:val="yellow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clear" w:pos="312"/>
        </w:tabs>
        <w:ind w:firstLine="420" w:firstLineChars="2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3.</w:t>
      </w:r>
      <w:r>
        <w:rPr>
          <w:rFonts w:hint="eastAsia"/>
          <w:color w:val="0000FF"/>
          <w:highlight w:val="yellow"/>
          <w:lang w:eastAsia="zh-CN"/>
        </w:rPr>
        <w:t>计算属性</w:t>
      </w:r>
    </w:p>
    <w:p>
      <w:pPr>
        <w:numPr>
          <w:ilvl w:val="0"/>
          <w:numId w:val="0"/>
        </w:numPr>
        <w:tabs>
          <w:tab w:val="clear" w:pos="312"/>
        </w:tabs>
        <w:ind w:firstLine="630" w:firstLineChars="3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4.</w:t>
      </w:r>
      <w:r>
        <w:rPr>
          <w:rFonts w:hint="eastAsia"/>
          <w:color w:val="0000FF"/>
          <w:highlight w:val="yellow"/>
          <w:lang w:eastAsia="zh-CN"/>
        </w:rPr>
        <w:t>过滤器</w:t>
      </w:r>
    </w:p>
    <w:p>
      <w:pPr>
        <w:numPr>
          <w:ilvl w:val="0"/>
          <w:numId w:val="0"/>
        </w:numPr>
        <w:tabs>
          <w:tab w:val="clear" w:pos="312"/>
        </w:tabs>
        <w:ind w:firstLine="840" w:firstLineChars="4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5.侦听器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6.生命周期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●表单操作：通过表单进行用户数据交互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1905000" cy="1943100"/>
            <wp:effectExtent l="0" t="0" r="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单行文本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Textarea多行文本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下拉多选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Radio 单选框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 多选框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24"/>
          <w:szCs w:val="24"/>
          <w:highlight w:val="yellow"/>
          <w:lang w:val="en-US" w:eastAsia="zh-CN"/>
        </w:rPr>
      </w:pPr>
      <w:r>
        <w:rPr>
          <w:rFonts w:hint="eastAsia"/>
          <w:color w:val="0000FF"/>
          <w:sz w:val="24"/>
          <w:szCs w:val="24"/>
          <w:highlight w:val="yellow"/>
          <w:lang w:val="en-US" w:eastAsia="zh-CN"/>
        </w:rPr>
        <w:t>注意：提交表单不要用默认的提交，一定要通过js方式来控制手动提交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"ofe"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请输入简介.....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"work"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这里不能写值，要在v-model里面写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/*/ console.log(this.uname)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console.log(this.gender)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console.log(this.hob.toString())*/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//单选方式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4161790" cy="26670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 w:eastAsiaTheme="minorEastAsia"/>
          <w:color w:val="0000FF"/>
          <w:sz w:val="44"/>
          <w:szCs w:val="44"/>
          <w:highlight w:val="yellow"/>
          <w:lang w:eastAsia="zh-CN"/>
        </w:rPr>
      </w:pP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Vue 常用特性---</w:t>
      </w:r>
      <w:r>
        <w:rPr>
          <w:rFonts w:hint="eastAsia"/>
          <w:color w:val="0000FF"/>
          <w:sz w:val="44"/>
          <w:szCs w:val="44"/>
          <w:highlight w:val="yellow"/>
          <w:lang w:eastAsia="zh-CN"/>
        </w:rPr>
        <w:t>表单操作</w:t>
      </w: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-表单域修饰符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4314190" cy="1924050"/>
            <wp:effectExtent l="0" t="0" r="1016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Number：一般默认是字符串，可通过number修饰符转化为数值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Trim：去掉开始和结尾的空格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Lazy：将input事件切换为change事件  1.  change是失去焦点的时候触发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                                   2.  input事件是实时触发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v-model.number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'age'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"handle"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结果返回20 通过v-model.number将默认字符改为number类型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Vue常用特性---自定义指令： 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内置指令官网一共有13个，在api哪里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752215" cy="3418840"/>
            <wp:effectExtent l="0" t="0" r="63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需求：给</w:t>
      </w:r>
      <w:r>
        <w:rPr>
          <w:rFonts w:hint="eastAsia"/>
          <w:lang w:val="en-US" w:eastAsia="zh-CN"/>
        </w:rPr>
        <w:t>input获取焦点  （directive英文意思：指令）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全局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指令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/*括号内的第一个参数就是指令名是自定义（focus）的，第二个参数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对象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inserted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用来实现自定义指令的业务逻辑，是固定的名字*/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"focus"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//el 表示指令所绑定的元素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Vue常用特性----自定指令携带参数，使用和定义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4095115" cy="325691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5273040" cy="3721100"/>
            <wp:effectExtent l="0" t="0" r="381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'color'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常用特性 之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指令之局部指令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2486025" cy="3323590"/>
            <wp:effectExtent l="0" t="0" r="952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vue之自定义指令携带参数的定义和使用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自定义指令----带参数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Vue.directive('color',{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bind:function(el,binding){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el.style.backgroundColor = binding.value.color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'red'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directives: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//多个指令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focus: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常用特性---局部指令只能限制在对应的组件内使用！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Vue常用特性之 ------计算属性（可以使得模板内容更加简洁）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5272405" cy="1976120"/>
            <wp:effectExtent l="0" t="0" r="44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Computed计算方法：{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vue计算属性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因为是计算属性调时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方法不用带（括号）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{{reveseSting}}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computed: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//定义计算方法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//计算属性基于data内的内容去改变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//反转字符串 必须使用return 将结果返回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//split（）分割字符串的方法，reverse（）颠倒字符串的方法，join（）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计算属性与方法的区别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计算属性是基于他们的依赖进行缓存（数据依赖data数据）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方法不存在缓存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2656840" cy="866775"/>
            <wp:effectExtent l="0" t="0" r="1016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400" w:firstLineChars="500"/>
        <w:rPr>
          <w:color w:val="0000FF"/>
          <w:sz w:val="28"/>
          <w:szCs w:val="28"/>
          <w:highlight w:val="yellow"/>
        </w:rPr>
      </w:pPr>
      <w:r>
        <w:rPr>
          <w:color w:val="0000FF"/>
          <w:sz w:val="28"/>
          <w:szCs w:val="28"/>
          <w:highlight w:val="yellow"/>
        </w:rPr>
        <w:drawing>
          <wp:inline distT="0" distB="0" distL="114300" distR="114300">
            <wp:extent cx="3580765" cy="11620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400" w:firstLineChars="500"/>
        <w:rPr>
          <w:rFonts w:hint="eastAsia" w:eastAsiaTheme="minor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 --</w:t>
      </w:r>
      <w:r>
        <w:rPr>
          <w:rFonts w:hint="eastAsia"/>
          <w:color w:val="0000FF"/>
          <w:sz w:val="28"/>
          <w:szCs w:val="28"/>
          <w:highlight w:val="yellow"/>
          <w:lang w:eastAsia="zh-CN"/>
        </w:rPr>
        <w:t>侦听器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4542790" cy="2133600"/>
            <wp:effectExtent l="0" t="0" r="1016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5271135" cy="1489075"/>
            <wp:effectExtent l="0" t="0" r="5715" b="158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400" w:firstLineChars="500"/>
        <w:rPr>
          <w:rFonts w:hint="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eastAsia="zh-CN"/>
        </w:rPr>
        <w:t>语法规则：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2942590" cy="174307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"laseName"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{{allname}}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//侦听器方法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这里的firstName和laseName必须和需要data内的命名一致，才能被监听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laseName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/*计算属性 实现效果的一种方式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computed:{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allname:function(){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return this.first+this.name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}*/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  <w:t>Vue常用特性之-----侦听器异步用法：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847465" cy="183832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4609465" cy="2238375"/>
            <wp:effectExtent l="0" t="0" r="6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异步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{{tip}}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/*侦听器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1. 采用侦听器监听用户名的变化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2.调用后台接口进行验证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3.根据验证结果调试结果提示信息*/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//调用后台接口，但是可以使用定时任务的方式模拟接口调用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'admin'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'用户已经存在，请更换一个'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'用户名可以使用'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 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//调用后台接口验证用户的合法性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//修改提示信息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'正在验证'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fill="FFFF00"/>
        <w:tabs>
          <w:tab w:val="clear" w:pos="312"/>
        </w:tabs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Vue常用特性之  过滤器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295140" cy="2247900"/>
            <wp:effectExtent l="0" t="0" r="1016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514215" cy="2486025"/>
            <wp:effectExtent l="0" t="0" r="63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7960" cy="1321435"/>
            <wp:effectExtent l="0" t="0" r="8890" b="1206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过滤器连级引用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 | lower}}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这里使用upper过滤器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:abc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'msg|upper 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测试数据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  全局过滤器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这里的upper是过滤器名称自定义，这里的val是表示要过滤的数据                */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Vue.filter('upper',function(val){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//toUpperCase（）方法用于把字符串转为大写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val.charAt(0).toUpperCase()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Vue.filter('lower',function(val){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//toLowerCase()可以将字符串转为小写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val.charAt(0).toLowerCase()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//局部过滤器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只能在本组件中使用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filters: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upper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charAt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 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sz w:val="28"/>
          <w:szCs w:val="28"/>
          <w:highlight w:val="yellow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Vue常用特性之 带参数的过滤器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9230" cy="2980690"/>
            <wp:effectExtent l="0" t="0" r="7620" b="1016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sz w:val="32"/>
          <w:szCs w:val="32"/>
          <w:highlight w:val="yellow"/>
          <w:lang w:eastAsia="zh-CN"/>
        </w:rPr>
      </w:pPr>
      <w:r>
        <w:rPr>
          <w:rFonts w:hint="eastAsia"/>
          <w:color w:val="0000FF"/>
          <w:sz w:val="32"/>
          <w:szCs w:val="32"/>
          <w:highlight w:val="yellow"/>
          <w:lang w:eastAsia="zh-CN"/>
        </w:rPr>
        <w:t>备注，参数是从第二个参数开始执行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需求：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rPr>
          <w:color w:val="0000FF"/>
          <w:sz w:val="32"/>
          <w:szCs w:val="32"/>
          <w:highlight w:val="yellow"/>
        </w:rPr>
        <w:drawing>
          <wp:inline distT="0" distB="0" distL="114300" distR="114300">
            <wp:extent cx="2124075" cy="1552575"/>
            <wp:effectExtent l="0" t="0" r="952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7400" cy="390525"/>
            <wp:effectExtent l="0" t="0" r="0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2247900" cy="2666365"/>
            <wp:effectExtent l="0" t="0" r="0" b="63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参数过滤器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{{date | format('yyyy-mm-dd')}}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/*过滤器案例：格式化日期*/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'format'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'yyyy-mm-dd'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                      get.Month()方法是0-11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Vue常用特性--生命周期：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628515" cy="6076315"/>
            <wp:effectExtent l="0" t="0" r="635" b="6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07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mounted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8595" cy="3493135"/>
            <wp:effectExtent l="0" t="0" r="8255" b="1206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 可以调用后台接口，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Vue常用特性 综合案例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885690" cy="3094990"/>
            <wp:effectExtent l="0" t="0" r="1016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变异方法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1135" cy="2861945"/>
            <wp:effectExtent l="0" t="0" r="5715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0500" cy="1357630"/>
            <wp:effectExtent l="0" t="0" r="635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9230" cy="3199130"/>
            <wp:effectExtent l="0" t="0" r="7620" b="127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3675" cy="2501265"/>
            <wp:effectExtent l="0" t="0" r="3175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数组和对象响应式处理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0500" cy="3698240"/>
            <wp:effectExtent l="0" t="0" r="6350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714240" cy="2685415"/>
            <wp:effectExtent l="0" t="0" r="1016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图书馆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587365" cy="4493895"/>
            <wp:effectExtent l="0" t="0" r="1333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</w:p>
    <w:p>
      <w:pPr>
        <w:numPr>
          <w:ilvl w:val="0"/>
          <w:numId w:val="0"/>
        </w:numPr>
        <w:shd w:val="clear"/>
        <w:tabs>
          <w:tab w:val="clear" w:pos="312"/>
        </w:tabs>
      </w:pPr>
    </w:p>
    <w:p>
      <w:pPr>
        <w:numPr>
          <w:ilvl w:val="0"/>
          <w:numId w:val="0"/>
        </w:numPr>
        <w:shd w:val="clear"/>
        <w:tabs>
          <w:tab w:val="clear" w:pos="312"/>
        </w:tabs>
      </w:pPr>
    </w:p>
    <w:p>
      <w:pPr>
        <w:numPr>
          <w:ilvl w:val="0"/>
          <w:numId w:val="0"/>
        </w:numPr>
        <w:shd w:val="clear"/>
        <w:tabs>
          <w:tab w:val="clear" w:pos="312"/>
        </w:tabs>
      </w:pP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3675" cy="2379345"/>
            <wp:effectExtent l="0" t="0" r="3175" b="1905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4310" cy="2804160"/>
            <wp:effectExtent l="0" t="0" r="2540" b="152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Filter() 方法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filter() 方法创建一个新的数组，新数组中的元素是通过检查指定数组中符合条件的所有元素。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6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 filter() 不会对空数组进行检测。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</w:rPr>
      </w:pPr>
      <w:r>
        <w:rPr>
          <w:rStyle w:val="6"/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注意：</w:t>
      </w:r>
      <w:r>
        <w:rPr>
          <w:rFonts w:hint="default" w:ascii="Helvetica Neue" w:hAnsi="Helvetica Neue" w:eastAsia="Helvetica Neue" w:cs="Helvetica Neue"/>
          <w:i w:val="0"/>
          <w:caps w:val="0"/>
          <w:color w:val="333333"/>
          <w:spacing w:val="0"/>
          <w:sz w:val="19"/>
          <w:szCs w:val="19"/>
          <w:shd w:val="clear" w:fill="FFFFFF"/>
        </w:rPr>
        <w:t> filter() 不会改变原始数组。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返回数组 </w:t>
      </w:r>
      <w:r>
        <w:rPr>
          <w:rStyle w:val="8"/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ages</w:t>
      </w: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 中所有元素都大于 18 的元素: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var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ages = [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32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33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16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,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40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];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checkAdult(age)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   </w:t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return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age &gt;= 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18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}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117700"/>
          <w:spacing w:val="0"/>
          <w:kern w:val="0"/>
          <w:sz w:val="19"/>
          <w:szCs w:val="19"/>
          <w:shd w:val="clear" w:fill="FFFFFF"/>
          <w:lang w:val="en-US" w:eastAsia="zh-CN" w:bidi="ar"/>
        </w:rPr>
        <w:t>function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myFunction() {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    document.getElementById(</w:t>
      </w:r>
      <w:r>
        <w:rPr>
          <w:rFonts w:hint="default" w:ascii="Menlo" w:hAnsi="Menlo" w:eastAsia="Menlo" w:cs="Menlo"/>
          <w:i w:val="0"/>
          <w:caps w:val="0"/>
          <w:color w:val="AA1111"/>
          <w:spacing w:val="0"/>
          <w:kern w:val="0"/>
          <w:sz w:val="19"/>
          <w:szCs w:val="19"/>
          <w:shd w:val="clear" w:fill="FFFFFF"/>
          <w:lang w:val="en-US" w:eastAsia="zh-CN" w:bidi="ar"/>
        </w:rPr>
        <w:t>"demo"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).innerHTML = ages.filter(checkAdult);</w:t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bdr w:val="single" w:color="D4D4D4" w:sz="6" w:space="0"/>
          <w:shd w:val="clear" w:fill="FFFFFF"/>
          <w:lang w:val="en-US" w:eastAsia="zh-CN" w:bidi="ar"/>
        </w:rPr>
        <w:br w:type="textWrapping"/>
      </w: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}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0" w:afterAutospacing="0" w:line="420" w:lineRule="atLeast"/>
        <w:ind w:left="0" w:right="0" w:firstLine="0"/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Helvetica Neue" w:hAnsi="Helvetica Neue" w:eastAsia="Helvetica Neue" w:cs="Helvetica Neue"/>
          <w:i w:val="0"/>
          <w:caps w:val="0"/>
          <w:color w:val="000000"/>
          <w:spacing w:val="0"/>
          <w:sz w:val="19"/>
          <w:szCs w:val="19"/>
        </w:rPr>
        <w:t>输出结果为:</w:t>
      </w:r>
    </w:p>
    <w:p>
      <w:pPr>
        <w:keepNext w:val="0"/>
        <w:keepLines w:val="0"/>
        <w:widowControl/>
        <w:suppressLineNumbers w:val="0"/>
        <w:pBdr>
          <w:top w:val="single" w:color="D4D4D4" w:sz="6" w:space="3"/>
          <w:left w:val="single" w:color="D4D4D4" w:sz="6" w:space="3"/>
          <w:bottom w:val="single" w:color="D4D4D4" w:sz="6" w:space="3"/>
          <w:right w:val="single" w:color="D4D4D4" w:sz="6" w:space="3"/>
        </w:pBdr>
        <w:shd w:val="clear" w:fill="FFFFFF"/>
        <w:wordWrap w:val="0"/>
        <w:spacing w:before="0" w:beforeAutospacing="0" w:after="0" w:afterAutospacing="0" w:line="294" w:lineRule="atLeast"/>
        <w:ind w:left="0" w:right="0" w:firstLine="0"/>
        <w:jc w:val="left"/>
        <w:rPr>
          <w:rFonts w:hint="default" w:ascii="Menlo" w:hAnsi="Menlo" w:eastAsia="Menlo" w:cs="Menlo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enlo" w:hAnsi="Menlo" w:eastAsia="Menlo" w:cs="Menlo"/>
          <w:i w:val="0"/>
          <w:caps w:val="0"/>
          <w:color w:val="000000"/>
          <w:spacing w:val="0"/>
          <w:kern w:val="0"/>
          <w:sz w:val="19"/>
          <w:szCs w:val="19"/>
          <w:shd w:val="clear" w:fill="FFFFFF"/>
          <w:lang w:val="en-US" w:eastAsia="zh-CN" w:bidi="ar"/>
        </w:rPr>
        <w:t>32,33,40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Summer、" w:date="2020-03-16T20:05:24Z" w:initials=""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V-html：通过data插入html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V-text：通过data插入文体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V-mode：双项数据绑定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V-cloak: 解决插值表达式闪动问题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V-on：click 可以绑定一个方法（也可以直接建立方法）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@:clk: v-one: v -on：click的简写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V-pre：填充原始信息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V-one：只编译一次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Mvvm：数据 、视图 （数据+视图）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Methods：属性用于定义一个方法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V-bind：动态修改属性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V-bind：可以简写成：冒号,后面绑属性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(vue的语法糖)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V-for：循环遍历数据/数组</w:t>
      </w:r>
    </w:p>
    <w:p>
      <w:pPr>
        <w:pStyle w:val="2"/>
        <w:rPr>
          <w:rFonts w:hint="eastAsia"/>
          <w:lang w:val="en-US" w:eastAsia="zh-CN"/>
        </w:rPr>
      </w:pP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modern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lvetica Neu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84064445">
    <w:nsid w:val="5E6AE7BD"/>
    <w:multiLevelType w:val="singleLevel"/>
    <w:tmpl w:val="5E6AE7BD"/>
    <w:lvl w:ilvl="0" w:tentative="1">
      <w:start w:val="1"/>
      <w:numFmt w:val="decimal"/>
      <w:suff w:val="space"/>
      <w:lvlText w:val="%1."/>
      <w:lvlJc w:val="left"/>
    </w:lvl>
  </w:abstractNum>
  <w:abstractNum w:abstractNumId="934708487">
    <w:nsid w:val="37B68507"/>
    <w:multiLevelType w:val="singleLevel"/>
    <w:tmpl w:val="37B68507"/>
    <w:lvl w:ilvl="0" w:tentative="1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1584517321">
    <w:nsid w:val="5E71D0C9"/>
    <w:multiLevelType w:val="singleLevel"/>
    <w:tmpl w:val="5E71D0C9"/>
    <w:lvl w:ilvl="0" w:tentative="1">
      <w:start w:val="2"/>
      <w:numFmt w:val="decimal"/>
      <w:suff w:val="nothing"/>
      <w:lvlText w:val="%1."/>
      <w:lvlJc w:val="left"/>
    </w:lvl>
  </w:abstractNum>
  <w:abstractNum w:abstractNumId="2734668227">
    <w:nsid w:val="A2FFB9C3"/>
    <w:multiLevelType w:val="singleLevel"/>
    <w:tmpl w:val="A2FFB9C3"/>
    <w:lvl w:ilvl="0" w:tentative="1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1605630760">
    <w:nsid w:val="5FB3FB28"/>
    <w:multiLevelType w:val="singleLevel"/>
    <w:tmpl w:val="5FB3FB28"/>
    <w:lvl w:ilvl="0" w:tentative="1">
      <w:start w:val="1"/>
      <w:numFmt w:val="decimal"/>
      <w:suff w:val="space"/>
      <w:lvlText w:val="%1."/>
      <w:lvlJc w:val="left"/>
    </w:lvl>
  </w:abstractNum>
  <w:abstractNum w:abstractNumId="1584582592">
    <w:nsid w:val="5E72CFC0"/>
    <w:multiLevelType w:val="singleLevel"/>
    <w:tmpl w:val="5E72CFC0"/>
    <w:lvl w:ilvl="0" w:tentative="1">
      <w:start w:val="24"/>
      <w:numFmt w:val="decimal"/>
      <w:suff w:val="space"/>
      <w:lvlText w:val="%1."/>
      <w:lvlJc w:val="left"/>
    </w:lvl>
  </w:abstractNum>
  <w:abstractNum w:abstractNumId="1584869595">
    <w:nsid w:val="5E7730DB"/>
    <w:multiLevelType w:val="singleLevel"/>
    <w:tmpl w:val="5E7730DB"/>
    <w:lvl w:ilvl="0" w:tentative="1">
      <w:start w:val="1"/>
      <w:numFmt w:val="decimal"/>
      <w:suff w:val="nothing"/>
      <w:lvlText w:val="%1."/>
      <w:lvlJc w:val="left"/>
    </w:lvl>
  </w:abstractNum>
  <w:num w:numId="1">
    <w:abstractNumId w:val="934708487"/>
  </w:num>
  <w:num w:numId="2">
    <w:abstractNumId w:val="1584064445"/>
  </w:num>
  <w:num w:numId="3">
    <w:abstractNumId w:val="1584517321"/>
  </w:num>
  <w:num w:numId="4">
    <w:abstractNumId w:val="2734668227"/>
  </w:num>
  <w:num w:numId="5">
    <w:abstractNumId w:val="1605630760"/>
  </w:num>
  <w:num w:numId="6">
    <w:abstractNumId w:val="1584582592"/>
  </w:num>
  <w:num w:numId="7">
    <w:abstractNumId w:val="15848695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3B7A"/>
    <w:rsid w:val="00395FEE"/>
    <w:rsid w:val="00842125"/>
    <w:rsid w:val="016A3373"/>
    <w:rsid w:val="032C5FC0"/>
    <w:rsid w:val="044E3025"/>
    <w:rsid w:val="04B47443"/>
    <w:rsid w:val="052B3032"/>
    <w:rsid w:val="06040FED"/>
    <w:rsid w:val="06223E20"/>
    <w:rsid w:val="069C7D98"/>
    <w:rsid w:val="07113DBB"/>
    <w:rsid w:val="07B509B3"/>
    <w:rsid w:val="07B7546F"/>
    <w:rsid w:val="07EC03EE"/>
    <w:rsid w:val="08D12404"/>
    <w:rsid w:val="08EF764D"/>
    <w:rsid w:val="0B6A0D97"/>
    <w:rsid w:val="0C4D2CA7"/>
    <w:rsid w:val="0C782FB1"/>
    <w:rsid w:val="0CA73CCE"/>
    <w:rsid w:val="0D2A0A24"/>
    <w:rsid w:val="0D6E3ECA"/>
    <w:rsid w:val="0D9353AA"/>
    <w:rsid w:val="0E132027"/>
    <w:rsid w:val="0E325AE5"/>
    <w:rsid w:val="0F0D443D"/>
    <w:rsid w:val="0F791136"/>
    <w:rsid w:val="0FAF174E"/>
    <w:rsid w:val="0FBE7AE4"/>
    <w:rsid w:val="0FF06BB5"/>
    <w:rsid w:val="10A7668E"/>
    <w:rsid w:val="10EE01D6"/>
    <w:rsid w:val="110034E8"/>
    <w:rsid w:val="1197736A"/>
    <w:rsid w:val="1239739A"/>
    <w:rsid w:val="126B2BC5"/>
    <w:rsid w:val="127669D8"/>
    <w:rsid w:val="127C66E3"/>
    <w:rsid w:val="1344731E"/>
    <w:rsid w:val="13533AFB"/>
    <w:rsid w:val="13BB37EC"/>
    <w:rsid w:val="142F5D29"/>
    <w:rsid w:val="148B3EC5"/>
    <w:rsid w:val="14E05DD0"/>
    <w:rsid w:val="150200B3"/>
    <w:rsid w:val="157E7A8A"/>
    <w:rsid w:val="15FE3379"/>
    <w:rsid w:val="161C7AD3"/>
    <w:rsid w:val="163376F8"/>
    <w:rsid w:val="168C6E8D"/>
    <w:rsid w:val="1699204D"/>
    <w:rsid w:val="1739495B"/>
    <w:rsid w:val="17C122E8"/>
    <w:rsid w:val="189F77F2"/>
    <w:rsid w:val="18A85CFD"/>
    <w:rsid w:val="18DD50D8"/>
    <w:rsid w:val="190C095E"/>
    <w:rsid w:val="194C41D3"/>
    <w:rsid w:val="1A8108CE"/>
    <w:rsid w:val="1A967CAD"/>
    <w:rsid w:val="1B3C05A2"/>
    <w:rsid w:val="1B4310CA"/>
    <w:rsid w:val="1B822DAD"/>
    <w:rsid w:val="1C55440A"/>
    <w:rsid w:val="1CDD4DA8"/>
    <w:rsid w:val="1E0B2D28"/>
    <w:rsid w:val="1E69477D"/>
    <w:rsid w:val="1F1B2614"/>
    <w:rsid w:val="1F231000"/>
    <w:rsid w:val="1F3E5153"/>
    <w:rsid w:val="1FA56131"/>
    <w:rsid w:val="1FB30D56"/>
    <w:rsid w:val="1FEB7469"/>
    <w:rsid w:val="20661095"/>
    <w:rsid w:val="20697351"/>
    <w:rsid w:val="21C847FC"/>
    <w:rsid w:val="21EB41DB"/>
    <w:rsid w:val="22624B93"/>
    <w:rsid w:val="233C68DC"/>
    <w:rsid w:val="23857FD5"/>
    <w:rsid w:val="23C537C6"/>
    <w:rsid w:val="24125424"/>
    <w:rsid w:val="24610C3D"/>
    <w:rsid w:val="24D9769E"/>
    <w:rsid w:val="2542641E"/>
    <w:rsid w:val="2552184A"/>
    <w:rsid w:val="2556244F"/>
    <w:rsid w:val="25B41D15"/>
    <w:rsid w:val="25DF10AE"/>
    <w:rsid w:val="25EB0744"/>
    <w:rsid w:val="26A23A8D"/>
    <w:rsid w:val="27215418"/>
    <w:rsid w:val="276432BF"/>
    <w:rsid w:val="2777483C"/>
    <w:rsid w:val="27FE3E4A"/>
    <w:rsid w:val="286072A8"/>
    <w:rsid w:val="290D7067"/>
    <w:rsid w:val="292C6E97"/>
    <w:rsid w:val="29843F52"/>
    <w:rsid w:val="29A47545"/>
    <w:rsid w:val="29BC6BF6"/>
    <w:rsid w:val="29E37FC4"/>
    <w:rsid w:val="2B513A1E"/>
    <w:rsid w:val="2B741351"/>
    <w:rsid w:val="2B773C5E"/>
    <w:rsid w:val="2D2F6832"/>
    <w:rsid w:val="2D5A1875"/>
    <w:rsid w:val="2E0D4A7A"/>
    <w:rsid w:val="2E571810"/>
    <w:rsid w:val="2EA81732"/>
    <w:rsid w:val="2EAB5D1F"/>
    <w:rsid w:val="30110AE9"/>
    <w:rsid w:val="30182D19"/>
    <w:rsid w:val="3030139E"/>
    <w:rsid w:val="3039642A"/>
    <w:rsid w:val="325C64B0"/>
    <w:rsid w:val="328E5FB1"/>
    <w:rsid w:val="32B43BA0"/>
    <w:rsid w:val="331C799A"/>
    <w:rsid w:val="335C419D"/>
    <w:rsid w:val="33A2610D"/>
    <w:rsid w:val="34022686"/>
    <w:rsid w:val="344912FD"/>
    <w:rsid w:val="35D34562"/>
    <w:rsid w:val="36327D7A"/>
    <w:rsid w:val="366827D2"/>
    <w:rsid w:val="36E96223"/>
    <w:rsid w:val="36FB3F3F"/>
    <w:rsid w:val="3722778A"/>
    <w:rsid w:val="3730221B"/>
    <w:rsid w:val="37D95D6F"/>
    <w:rsid w:val="381A233A"/>
    <w:rsid w:val="386533CA"/>
    <w:rsid w:val="38957564"/>
    <w:rsid w:val="38CE3DBD"/>
    <w:rsid w:val="3A1C0FA6"/>
    <w:rsid w:val="3A335D0B"/>
    <w:rsid w:val="3ABC01EE"/>
    <w:rsid w:val="3ABD1DF1"/>
    <w:rsid w:val="3B9B6557"/>
    <w:rsid w:val="3C0103A6"/>
    <w:rsid w:val="3C927F29"/>
    <w:rsid w:val="3D435C5C"/>
    <w:rsid w:val="3DA149D5"/>
    <w:rsid w:val="3DDB26DA"/>
    <w:rsid w:val="3E4D6DC5"/>
    <w:rsid w:val="3ECE4689"/>
    <w:rsid w:val="3F8C1CD0"/>
    <w:rsid w:val="405478FB"/>
    <w:rsid w:val="40637942"/>
    <w:rsid w:val="407D705A"/>
    <w:rsid w:val="40EC4E83"/>
    <w:rsid w:val="415301E5"/>
    <w:rsid w:val="4372790B"/>
    <w:rsid w:val="43C14C38"/>
    <w:rsid w:val="43E176EB"/>
    <w:rsid w:val="43E9037B"/>
    <w:rsid w:val="43FD701B"/>
    <w:rsid w:val="446F0EA3"/>
    <w:rsid w:val="450D6368"/>
    <w:rsid w:val="450E784D"/>
    <w:rsid w:val="45744B5E"/>
    <w:rsid w:val="45932935"/>
    <w:rsid w:val="45AE0F60"/>
    <w:rsid w:val="45BB3AE7"/>
    <w:rsid w:val="460B5A77"/>
    <w:rsid w:val="4635733C"/>
    <w:rsid w:val="46886624"/>
    <w:rsid w:val="469F0D3F"/>
    <w:rsid w:val="47457D7D"/>
    <w:rsid w:val="486401D4"/>
    <w:rsid w:val="48B20452"/>
    <w:rsid w:val="48B337D7"/>
    <w:rsid w:val="48C1744E"/>
    <w:rsid w:val="49495EC9"/>
    <w:rsid w:val="4A3F2F5D"/>
    <w:rsid w:val="4A474BAE"/>
    <w:rsid w:val="4A503330"/>
    <w:rsid w:val="4B2D7363"/>
    <w:rsid w:val="4B7F1384"/>
    <w:rsid w:val="4B98770F"/>
    <w:rsid w:val="4BA637A9"/>
    <w:rsid w:val="4BB50541"/>
    <w:rsid w:val="4BD75511"/>
    <w:rsid w:val="4C33763E"/>
    <w:rsid w:val="4C797CDA"/>
    <w:rsid w:val="4CE35199"/>
    <w:rsid w:val="4D2E0BF0"/>
    <w:rsid w:val="4DAD6058"/>
    <w:rsid w:val="4DCA4CD3"/>
    <w:rsid w:val="4E1007C6"/>
    <w:rsid w:val="4E37366D"/>
    <w:rsid w:val="4EFF0028"/>
    <w:rsid w:val="4F836083"/>
    <w:rsid w:val="500F0772"/>
    <w:rsid w:val="50186577"/>
    <w:rsid w:val="504812C4"/>
    <w:rsid w:val="513E6359"/>
    <w:rsid w:val="52925B91"/>
    <w:rsid w:val="531A37F9"/>
    <w:rsid w:val="532942C9"/>
    <w:rsid w:val="54155B02"/>
    <w:rsid w:val="54656B86"/>
    <w:rsid w:val="563A7FEC"/>
    <w:rsid w:val="569975A5"/>
    <w:rsid w:val="569F0209"/>
    <w:rsid w:val="56FA1EAD"/>
    <w:rsid w:val="571F14D0"/>
    <w:rsid w:val="574C03B6"/>
    <w:rsid w:val="574D7AEA"/>
    <w:rsid w:val="57E53425"/>
    <w:rsid w:val="57FF05EB"/>
    <w:rsid w:val="580637F9"/>
    <w:rsid w:val="58B34C17"/>
    <w:rsid w:val="58B64C86"/>
    <w:rsid w:val="592D636D"/>
    <w:rsid w:val="594D1592"/>
    <w:rsid w:val="59BE3EBD"/>
    <w:rsid w:val="59C76FC4"/>
    <w:rsid w:val="5A7F0DB9"/>
    <w:rsid w:val="5ACE4F06"/>
    <w:rsid w:val="5B175B83"/>
    <w:rsid w:val="5BBE6D67"/>
    <w:rsid w:val="5BFD55F8"/>
    <w:rsid w:val="5C3F18E4"/>
    <w:rsid w:val="5C76177F"/>
    <w:rsid w:val="5CFC655A"/>
    <w:rsid w:val="5DB736CF"/>
    <w:rsid w:val="5DE30900"/>
    <w:rsid w:val="5DF35AB3"/>
    <w:rsid w:val="5E10452D"/>
    <w:rsid w:val="5E3401CE"/>
    <w:rsid w:val="5E781527"/>
    <w:rsid w:val="5E8D654A"/>
    <w:rsid w:val="5EFA4FE0"/>
    <w:rsid w:val="5F3C34CB"/>
    <w:rsid w:val="5F600208"/>
    <w:rsid w:val="5F927EF9"/>
    <w:rsid w:val="5FA62EFB"/>
    <w:rsid w:val="602D4713"/>
    <w:rsid w:val="60367512"/>
    <w:rsid w:val="60804A0B"/>
    <w:rsid w:val="60BC4C41"/>
    <w:rsid w:val="61140B53"/>
    <w:rsid w:val="623A0935"/>
    <w:rsid w:val="62A328E3"/>
    <w:rsid w:val="632B1543"/>
    <w:rsid w:val="63793840"/>
    <w:rsid w:val="6392045E"/>
    <w:rsid w:val="63A13700"/>
    <w:rsid w:val="64D92503"/>
    <w:rsid w:val="660929B1"/>
    <w:rsid w:val="665B101B"/>
    <w:rsid w:val="66B2560C"/>
    <w:rsid w:val="66DA4EBC"/>
    <w:rsid w:val="67326B62"/>
    <w:rsid w:val="68D03C0C"/>
    <w:rsid w:val="68D5400D"/>
    <w:rsid w:val="697601BD"/>
    <w:rsid w:val="69BB3005"/>
    <w:rsid w:val="6A580905"/>
    <w:rsid w:val="6A724D32"/>
    <w:rsid w:val="6A991C03"/>
    <w:rsid w:val="6AA914F0"/>
    <w:rsid w:val="6B090729"/>
    <w:rsid w:val="6B221653"/>
    <w:rsid w:val="6B464D0B"/>
    <w:rsid w:val="6B62243D"/>
    <w:rsid w:val="6B87699E"/>
    <w:rsid w:val="6D1F7E14"/>
    <w:rsid w:val="6D876A76"/>
    <w:rsid w:val="6D920153"/>
    <w:rsid w:val="6E0A6B18"/>
    <w:rsid w:val="6E4606D5"/>
    <w:rsid w:val="6E770FEB"/>
    <w:rsid w:val="6E9F0178"/>
    <w:rsid w:val="6F1D56DB"/>
    <w:rsid w:val="6FFC72C8"/>
    <w:rsid w:val="702B3600"/>
    <w:rsid w:val="7099044B"/>
    <w:rsid w:val="70BB05FF"/>
    <w:rsid w:val="70C754A8"/>
    <w:rsid w:val="71270FB3"/>
    <w:rsid w:val="71447B14"/>
    <w:rsid w:val="718844D0"/>
    <w:rsid w:val="71BD0B78"/>
    <w:rsid w:val="71EF099F"/>
    <w:rsid w:val="7250774E"/>
    <w:rsid w:val="725C7C62"/>
    <w:rsid w:val="72904D02"/>
    <w:rsid w:val="73023D3C"/>
    <w:rsid w:val="73AF2AB4"/>
    <w:rsid w:val="73F96853"/>
    <w:rsid w:val="75076A10"/>
    <w:rsid w:val="76C21265"/>
    <w:rsid w:val="76D1673D"/>
    <w:rsid w:val="77B270EF"/>
    <w:rsid w:val="77C7198F"/>
    <w:rsid w:val="77E26C6E"/>
    <w:rsid w:val="78A27B3F"/>
    <w:rsid w:val="79411FC7"/>
    <w:rsid w:val="7A0C5EE9"/>
    <w:rsid w:val="7A5B654D"/>
    <w:rsid w:val="7A8F7CA1"/>
    <w:rsid w:val="7A944128"/>
    <w:rsid w:val="7B1014F4"/>
    <w:rsid w:val="7B534632"/>
    <w:rsid w:val="7C3A1BF9"/>
    <w:rsid w:val="7C3B7679"/>
    <w:rsid w:val="7C897050"/>
    <w:rsid w:val="7CD44657"/>
    <w:rsid w:val="7D391DFD"/>
    <w:rsid w:val="7E3E16AB"/>
    <w:rsid w:val="7E451036"/>
    <w:rsid w:val="7EB76187"/>
    <w:rsid w:val="7ED95EAD"/>
    <w:rsid w:val="7FA347F6"/>
    <w:rsid w:val="7FC60635"/>
    <w:rsid w:val="7FEB182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iPriority w:val="0"/>
    <w:pPr>
      <w:jc w:val="left"/>
    </w:pPr>
  </w:style>
  <w:style w:type="paragraph" w:styleId="3">
    <w:name w:val="footnote text"/>
    <w:basedOn w:val="1"/>
    <w:qFormat/>
    <w:uiPriority w:val="0"/>
    <w:pPr>
      <w:snapToGrid w:val="0"/>
      <w:jc w:val="left"/>
    </w:pPr>
    <w:rPr>
      <w:sz w:val="18"/>
    </w:r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FollowedHyperlink"/>
    <w:basedOn w:val="5"/>
    <w:uiPriority w:val="0"/>
    <w:rPr>
      <w:color w:val="800080"/>
      <w:u w:val="single"/>
    </w:rPr>
  </w:style>
  <w:style w:type="character" w:styleId="8">
    <w:name w:val="Emphasis"/>
    <w:basedOn w:val="5"/>
    <w:qFormat/>
    <w:uiPriority w:val="0"/>
    <w:rPr>
      <w:i/>
    </w:rPr>
  </w:style>
  <w:style w:type="character" w:styleId="9">
    <w:name w:val="Hyperlink"/>
    <w:basedOn w:val="5"/>
    <w:uiPriority w:val="0"/>
    <w:rPr>
      <w:color w:val="0000FF"/>
      <w:u w:val="single"/>
    </w:rPr>
  </w:style>
  <w:style w:type="character" w:styleId="10">
    <w:name w:val="footnote reference"/>
    <w:basedOn w:val="5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9" Type="http://schemas.openxmlformats.org/officeDocument/2006/relationships/fontTable" Target="fontTable.xml"/><Relationship Id="rId78" Type="http://schemas.openxmlformats.org/officeDocument/2006/relationships/numbering" Target="numbering.xml"/><Relationship Id="rId77" Type="http://schemas.openxmlformats.org/officeDocument/2006/relationships/customXml" Target="../customXml/item1.xml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comments" Target="comment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Office_10.1.0.5458_F1E327BC-269C-435d-A152-05C5408002CA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2020-03-27T09:51:26Z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2052-10.1.0.5458</vt:lpwstr>
  </property>
</Properties>
</file>